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D9" w:rsidRDefault="00042ED9" w:rsidP="00042ED9">
      <w:pPr>
        <w:pStyle w:val="a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D9" w:rsidRPr="00817C53" w:rsidRDefault="00042ED9" w:rsidP="00E74DDF">
      <w:pPr>
        <w:pStyle w:val="a6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Собрание депутатов </w:t>
      </w:r>
    </w:p>
    <w:p w:rsidR="00042ED9" w:rsidRPr="00817C53" w:rsidRDefault="00042ED9" w:rsidP="00E74DDF">
      <w:pPr>
        <w:pStyle w:val="a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Катав–Ивановского муниципального округа</w:t>
      </w:r>
      <w:r>
        <w:rPr>
          <w:b/>
          <w:sz w:val="40"/>
          <w:szCs w:val="40"/>
        </w:rPr>
        <w:br/>
        <w:t>Челябинской области</w:t>
      </w:r>
    </w:p>
    <w:p w:rsidR="00042ED9" w:rsidRPr="00817C53" w:rsidRDefault="00042ED9" w:rsidP="00E74DDF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042ED9" w:rsidRPr="00817C53" w:rsidRDefault="00D51F7D" w:rsidP="007D793F">
      <w:pPr>
        <w:pStyle w:val="a6"/>
        <w:spacing w:line="276" w:lineRule="auto"/>
        <w:rPr>
          <w:sz w:val="27"/>
          <w:szCs w:val="27"/>
        </w:rPr>
      </w:pPr>
      <w:r w:rsidRPr="00D51F7D">
        <w:rPr>
          <w:noProof/>
        </w:rPr>
        <w:pict>
          <v:line id="Прямая соединительная линия 2" o:spid="_x0000_s1027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allowincell="f" strokeweight="3pt">
            <v:stroke linestyle="thinThin"/>
          </v:line>
        </w:pict>
      </w:r>
    </w:p>
    <w:p w:rsidR="00AE4E34" w:rsidRPr="007D793F" w:rsidRDefault="00042ED9" w:rsidP="007D793F">
      <w:pPr>
        <w:pStyle w:val="a6"/>
        <w:spacing w:line="276" w:lineRule="auto"/>
        <w:ind w:right="-1"/>
        <w:jc w:val="both"/>
        <w:rPr>
          <w:szCs w:val="26"/>
        </w:rPr>
      </w:pPr>
      <w:r>
        <w:rPr>
          <w:szCs w:val="26"/>
        </w:rPr>
        <w:t>«</w:t>
      </w:r>
      <w:r w:rsidR="004C100C">
        <w:rPr>
          <w:szCs w:val="26"/>
        </w:rPr>
        <w:t>21</w:t>
      </w:r>
      <w:r>
        <w:rPr>
          <w:szCs w:val="26"/>
        </w:rPr>
        <w:t xml:space="preserve">» </w:t>
      </w:r>
      <w:r w:rsidR="004C100C">
        <w:rPr>
          <w:szCs w:val="26"/>
        </w:rPr>
        <w:t>мая</w:t>
      </w:r>
      <w:r>
        <w:rPr>
          <w:szCs w:val="26"/>
        </w:rPr>
        <w:t xml:space="preserve"> 2026 г.                                    </w:t>
      </w:r>
      <w:r w:rsidR="004C100C">
        <w:rPr>
          <w:szCs w:val="26"/>
        </w:rPr>
        <w:tab/>
      </w:r>
      <w:r w:rsidR="004C100C">
        <w:rPr>
          <w:szCs w:val="26"/>
        </w:rPr>
        <w:tab/>
        <w:t xml:space="preserve"> </w:t>
      </w:r>
      <w:r>
        <w:rPr>
          <w:szCs w:val="26"/>
        </w:rPr>
        <w:t xml:space="preserve">                 </w:t>
      </w:r>
      <w:r w:rsidR="004C100C">
        <w:rPr>
          <w:szCs w:val="26"/>
        </w:rPr>
        <w:t xml:space="preserve"> </w:t>
      </w:r>
      <w:r>
        <w:rPr>
          <w:szCs w:val="26"/>
        </w:rPr>
        <w:t xml:space="preserve">                        </w:t>
      </w:r>
      <w:r w:rsidR="004C100C">
        <w:rPr>
          <w:szCs w:val="26"/>
        </w:rPr>
        <w:t xml:space="preserve">                                № 277</w:t>
      </w:r>
    </w:p>
    <w:p w:rsidR="00C844E1" w:rsidRPr="007D793F" w:rsidRDefault="00C844E1" w:rsidP="007D793F">
      <w:pPr>
        <w:pStyle w:val="ConsPlusTitle"/>
        <w:spacing w:line="276" w:lineRule="auto"/>
        <w:ind w:right="510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140EF" w:rsidRPr="007D793F" w:rsidRDefault="00AE4E34" w:rsidP="007D793F">
      <w:pPr>
        <w:pStyle w:val="ConsPlusTitle"/>
        <w:tabs>
          <w:tab w:val="left" w:pos="4536"/>
        </w:tabs>
        <w:spacing w:line="276" w:lineRule="auto"/>
        <w:ind w:right="5386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Об установлении платы за содержание жилого помещения в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Катав-Ивановском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 округе Челябинской области</w:t>
      </w:r>
    </w:p>
    <w:p w:rsidR="00190379" w:rsidRPr="007D793F" w:rsidRDefault="00190379" w:rsidP="007D793F">
      <w:pPr>
        <w:pStyle w:val="ConsPlusTitle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AE4E34" w:rsidRPr="007D793F" w:rsidRDefault="00AE4E34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Жилищным кодексом Российской Федерации, Федеральным законом от 20.03.2025 №33-ФЗ «Об общих принципах организации местного самоуправления в единой системе публичной власти», Постановлениями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от 13.08.2006 №491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Госстроя Российской Федерации от 27.09.2003 №170 «Об утверждении Правил и норм технической эксплуатации жилищного фонда», Приказом Министерства строительства и жилищно-коммунального хозяйства Российской Федерации от 06.04.2018 №213/</w:t>
      </w:r>
      <w:proofErr w:type="spellStart"/>
      <w:r>
        <w:rPr>
          <w:rFonts w:ascii="Times New Roman" w:hAnsi="Times New Roman" w:cs="Times New Roman"/>
          <w:sz w:val="26"/>
          <w:szCs w:val="26"/>
        </w:rPr>
        <w:t>пр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«Об утверждении Методических рекомендаций по установлению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платы»,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Уставом Катав-Ивановского муниципального округа, Собрание депутатов Катав-Ивановского муниципального округа Челябинской области</w:t>
      </w:r>
    </w:p>
    <w:p w:rsidR="007140EF" w:rsidRPr="007D793F" w:rsidRDefault="007140EF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FF"/>
          <w:sz w:val="26"/>
          <w:szCs w:val="26"/>
        </w:rPr>
      </w:pPr>
    </w:p>
    <w:p w:rsidR="00CB7929" w:rsidRPr="007D793F" w:rsidRDefault="00CB7929" w:rsidP="004C100C">
      <w:pPr>
        <w:pStyle w:val="ConsPlusTitlePag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7140EF" w:rsidRPr="007D793F" w:rsidRDefault="007140EF" w:rsidP="004C100C">
      <w:pPr>
        <w:pStyle w:val="ConsPlusTitlePag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A7915" w:rsidRPr="00F252A6" w:rsidRDefault="00006977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Установить плату за содержание жилого помещения для нанимателей жилых помещений по договорам социального найма и договорам найма жилых помещений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государственного или муниципального жилищного фонда; плату за содержание жилого помещения для собственников жилых помещений, которые не приняли решение о выборе способа управления многоквартирным домом, и собственников помещений в многоквартирном доме, которые на их общем собрании не приняли решение об установлении размера платы за содержание жилого помещения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муниципальном округе Челябинской области согласно приложению.</w:t>
      </w:r>
    </w:p>
    <w:p w:rsidR="00A76F78" w:rsidRDefault="00006977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FFFFFF" w:themeColor="background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A76F78" w:rsidRDefault="00A76F78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Совета депутатов Катав-Ивановского городского поселения от 29.01.2025 №2 «Об утверждении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 Катав-Ивановского городского поселения»;</w:t>
      </w:r>
    </w:p>
    <w:p w:rsidR="0049484B" w:rsidRDefault="0049484B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решение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Юрюзанского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поселения от 28.05.2025 №338 «Об утверждении платы за содержание жилого помещения, включающую в себя плату за услуги, работы по управлению многоквартирным домом, за содержание и текущий ремонт общего имущества в многоквартирном доме </w:t>
      </w:r>
      <w:proofErr w:type="spellStart"/>
      <w:r>
        <w:rPr>
          <w:rFonts w:ascii="Times New Roman" w:hAnsi="Times New Roman" w:cs="Times New Roman"/>
          <w:sz w:val="26"/>
          <w:szCs w:val="26"/>
        </w:rPr>
        <w:t>Юрюзанского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поселения»;</w:t>
      </w:r>
    </w:p>
    <w:p w:rsidR="004D21C6" w:rsidRDefault="00A76F78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Совета депутатов Лесного сельского поселения от 04.06.2024 №119 «Об утверждении платы за содержание жилого помещения в многоквартирном доме Лесного сельского поселения».</w:t>
      </w:r>
    </w:p>
    <w:p w:rsidR="0058659E" w:rsidRPr="004D21C6" w:rsidRDefault="009E1A52" w:rsidP="004C1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color w:val="FFFFFF" w:themeColor="background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4D21C6" w:rsidRPr="004D21C6" w:rsidRDefault="004D21C6" w:rsidP="004C100C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решения возложить на Управление коммунального хозяйства, транспорта и связи Катав-Ивановского муниципального округа Челябинской области.</w:t>
      </w:r>
    </w:p>
    <w:p w:rsidR="0058659E" w:rsidRDefault="0058659E" w:rsidP="007D793F">
      <w:pPr>
        <w:suppressLineNumbers/>
        <w:spacing w:line="276" w:lineRule="auto"/>
        <w:jc w:val="both"/>
        <w:rPr>
          <w:sz w:val="26"/>
          <w:szCs w:val="26"/>
        </w:rPr>
      </w:pPr>
    </w:p>
    <w:p w:rsidR="007D793F" w:rsidRPr="007D793F" w:rsidRDefault="007D793F" w:rsidP="007D793F">
      <w:pPr>
        <w:suppressLineNumbers/>
        <w:spacing w:line="276" w:lineRule="auto"/>
        <w:jc w:val="both"/>
        <w:rPr>
          <w:sz w:val="26"/>
          <w:szCs w:val="26"/>
        </w:rPr>
      </w:pPr>
    </w:p>
    <w:p w:rsidR="00190379" w:rsidRPr="007D793F" w:rsidRDefault="00190379" w:rsidP="007D793F">
      <w:pPr>
        <w:suppressLineNumbers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190379" w:rsidRPr="007D793F" w:rsidRDefault="00190379" w:rsidP="007D793F">
      <w:pPr>
        <w:suppressLineNumbers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Катав-Ивановского муниципального округа</w:t>
      </w:r>
    </w:p>
    <w:p w:rsidR="00190379" w:rsidRPr="007D793F" w:rsidRDefault="00190379" w:rsidP="007D793F">
      <w:pPr>
        <w:suppressLineNumbers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Челябинской области                                                                                           Е.А. Куликова</w:t>
      </w:r>
    </w:p>
    <w:p w:rsidR="00190379" w:rsidRDefault="00190379" w:rsidP="007D793F">
      <w:pPr>
        <w:suppressLineNumbers/>
        <w:spacing w:line="276" w:lineRule="auto"/>
        <w:rPr>
          <w:sz w:val="26"/>
          <w:szCs w:val="26"/>
        </w:rPr>
      </w:pPr>
    </w:p>
    <w:p w:rsidR="007D793F" w:rsidRPr="007D793F" w:rsidRDefault="007D793F" w:rsidP="007D793F">
      <w:pPr>
        <w:suppressLineNumbers/>
        <w:spacing w:line="276" w:lineRule="auto"/>
        <w:rPr>
          <w:sz w:val="26"/>
          <w:szCs w:val="26"/>
        </w:rPr>
      </w:pPr>
    </w:p>
    <w:p w:rsidR="007D793F" w:rsidRDefault="00190379" w:rsidP="007D793F">
      <w:pPr>
        <w:suppressLineNumbers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Глава Катав-Ивановского </w:t>
      </w:r>
    </w:p>
    <w:p w:rsidR="00190379" w:rsidRPr="007D793F" w:rsidRDefault="00190379" w:rsidP="007D793F">
      <w:pPr>
        <w:suppressLineNumbers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  </w:t>
      </w:r>
    </w:p>
    <w:p w:rsidR="001C544C" w:rsidRPr="007D793F" w:rsidRDefault="00190379" w:rsidP="007D793F">
      <w:pPr>
        <w:suppressLineNumbers/>
        <w:spacing w:line="276" w:lineRule="auto"/>
        <w:rPr>
          <w:sz w:val="26"/>
          <w:szCs w:val="26"/>
        </w:rPr>
        <w:sectPr w:rsidR="001C544C" w:rsidRPr="007D793F" w:rsidSect="007D793F">
          <w:pgSz w:w="11906" w:h="16838"/>
          <w:pgMar w:top="1134" w:right="566" w:bottom="851" w:left="1418" w:header="709" w:footer="709" w:gutter="0"/>
          <w:cols w:space="708"/>
          <w:docGrid w:linePitch="360"/>
        </w:sectPr>
      </w:pPr>
      <w:r>
        <w:rPr>
          <w:sz w:val="26"/>
          <w:szCs w:val="26"/>
        </w:rPr>
        <w:t>Челябинской области                                                                                           А.В. Васильев</w:t>
      </w:r>
    </w:p>
    <w:p w:rsidR="00C844E1" w:rsidRPr="00381F47" w:rsidRDefault="00C844E1" w:rsidP="00A76F78">
      <w:pPr>
        <w:tabs>
          <w:tab w:val="left" w:pos="851"/>
          <w:tab w:val="left" w:pos="1134"/>
        </w:tabs>
        <w:spacing w:line="276" w:lineRule="auto"/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1 к решению Собрания </w:t>
      </w:r>
      <w:r w:rsidRPr="00381F47">
        <w:rPr>
          <w:sz w:val="26"/>
          <w:szCs w:val="26"/>
        </w:rPr>
        <w:t>депутатов Катав-Ивановского муниципального округа Челябинской области</w:t>
      </w:r>
    </w:p>
    <w:p w:rsidR="00C844E1" w:rsidRPr="00381F47" w:rsidRDefault="00C844E1" w:rsidP="00A76F78">
      <w:pPr>
        <w:pStyle w:val="ab"/>
        <w:tabs>
          <w:tab w:val="left" w:pos="851"/>
          <w:tab w:val="left" w:pos="1134"/>
        </w:tabs>
        <w:spacing w:line="276" w:lineRule="auto"/>
        <w:ind w:left="5670"/>
        <w:jc w:val="both"/>
        <w:rPr>
          <w:sz w:val="26"/>
          <w:szCs w:val="26"/>
        </w:rPr>
      </w:pPr>
      <w:r w:rsidRPr="00381F47">
        <w:rPr>
          <w:sz w:val="26"/>
          <w:szCs w:val="26"/>
        </w:rPr>
        <w:t>от «</w:t>
      </w:r>
      <w:r w:rsidR="004C100C">
        <w:rPr>
          <w:sz w:val="26"/>
          <w:szCs w:val="26"/>
        </w:rPr>
        <w:t>21</w:t>
      </w:r>
      <w:r w:rsidRPr="00381F47">
        <w:rPr>
          <w:sz w:val="26"/>
          <w:szCs w:val="26"/>
        </w:rPr>
        <w:t>»</w:t>
      </w:r>
      <w:r w:rsidR="004C100C">
        <w:rPr>
          <w:sz w:val="26"/>
          <w:szCs w:val="26"/>
        </w:rPr>
        <w:t xml:space="preserve"> мая </w:t>
      </w:r>
      <w:r w:rsidRPr="00381F47">
        <w:rPr>
          <w:sz w:val="26"/>
          <w:szCs w:val="26"/>
        </w:rPr>
        <w:t>2026 г</w:t>
      </w:r>
      <w:r w:rsidR="004C100C">
        <w:rPr>
          <w:sz w:val="26"/>
          <w:szCs w:val="26"/>
        </w:rPr>
        <w:t>.</w:t>
      </w:r>
      <w:r w:rsidRPr="00381F47">
        <w:rPr>
          <w:sz w:val="26"/>
          <w:szCs w:val="26"/>
        </w:rPr>
        <w:t xml:space="preserve"> №</w:t>
      </w:r>
      <w:r w:rsidR="004C100C">
        <w:rPr>
          <w:sz w:val="26"/>
          <w:szCs w:val="26"/>
        </w:rPr>
        <w:t>277</w:t>
      </w:r>
    </w:p>
    <w:p w:rsidR="00C844E1" w:rsidRPr="00381F47" w:rsidRDefault="00C844E1" w:rsidP="00A76F78">
      <w:pPr>
        <w:pStyle w:val="ab"/>
        <w:tabs>
          <w:tab w:val="left" w:pos="851"/>
          <w:tab w:val="left" w:pos="1134"/>
        </w:tabs>
        <w:spacing w:line="276" w:lineRule="auto"/>
        <w:ind w:left="0"/>
        <w:jc w:val="center"/>
        <w:rPr>
          <w:sz w:val="26"/>
          <w:szCs w:val="26"/>
        </w:rPr>
      </w:pPr>
    </w:p>
    <w:p w:rsidR="00CA64E3" w:rsidRPr="00381F47" w:rsidRDefault="00CA64E3" w:rsidP="001C2FB2">
      <w:pPr>
        <w:pStyle w:val="ab"/>
        <w:tabs>
          <w:tab w:val="left" w:pos="851"/>
          <w:tab w:val="left" w:pos="1134"/>
        </w:tabs>
        <w:spacing w:line="276" w:lineRule="auto"/>
        <w:ind w:left="0"/>
        <w:jc w:val="center"/>
        <w:rPr>
          <w:b/>
          <w:sz w:val="26"/>
          <w:szCs w:val="26"/>
        </w:rPr>
      </w:pPr>
      <w:r w:rsidRPr="00381F47">
        <w:rPr>
          <w:b/>
          <w:sz w:val="26"/>
          <w:szCs w:val="26"/>
        </w:rPr>
        <w:t>Плата</w:t>
      </w:r>
    </w:p>
    <w:p w:rsidR="00F252A6" w:rsidRPr="00381F47" w:rsidRDefault="00CA64E3" w:rsidP="001C2FB2">
      <w:pPr>
        <w:pStyle w:val="ab"/>
        <w:tabs>
          <w:tab w:val="left" w:pos="851"/>
          <w:tab w:val="left" w:pos="1134"/>
        </w:tabs>
        <w:spacing w:line="276" w:lineRule="auto"/>
        <w:ind w:left="0"/>
        <w:jc w:val="center"/>
        <w:rPr>
          <w:b/>
          <w:sz w:val="26"/>
          <w:szCs w:val="26"/>
        </w:rPr>
      </w:pPr>
      <w:r w:rsidRPr="00381F47">
        <w:rPr>
          <w:b/>
          <w:sz w:val="26"/>
          <w:szCs w:val="26"/>
        </w:rPr>
        <w:t xml:space="preserve">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фонда; плата за содержание жилого помещения для собственников жилых помещений, которые не приняли решение о выборе способа управления многоквартирным домом, и собственников помещений в многоквартирном доме, которые на их общем собрании не приняли решение об установлении размера платы за содержание жилого помещения, </w:t>
      </w:r>
    </w:p>
    <w:p w:rsidR="00C844E1" w:rsidRPr="00381F47" w:rsidRDefault="00CA64E3" w:rsidP="001C2FB2">
      <w:pPr>
        <w:pStyle w:val="ab"/>
        <w:tabs>
          <w:tab w:val="left" w:pos="851"/>
          <w:tab w:val="left" w:pos="1134"/>
        </w:tabs>
        <w:spacing w:line="276" w:lineRule="auto"/>
        <w:ind w:left="0"/>
        <w:jc w:val="center"/>
        <w:rPr>
          <w:b/>
          <w:sz w:val="26"/>
        </w:rPr>
      </w:pPr>
      <w:r w:rsidRPr="00381F47">
        <w:rPr>
          <w:b/>
          <w:sz w:val="26"/>
          <w:szCs w:val="26"/>
        </w:rPr>
        <w:t xml:space="preserve">в </w:t>
      </w:r>
      <w:proofErr w:type="spellStart"/>
      <w:r w:rsidRPr="00381F47">
        <w:rPr>
          <w:b/>
          <w:sz w:val="26"/>
          <w:szCs w:val="26"/>
        </w:rPr>
        <w:t>Катав-Ивановском</w:t>
      </w:r>
      <w:proofErr w:type="spellEnd"/>
      <w:r w:rsidRPr="00381F47">
        <w:rPr>
          <w:b/>
          <w:sz w:val="26"/>
          <w:szCs w:val="26"/>
        </w:rPr>
        <w:t xml:space="preserve"> муниципальном округе, в разрезе населенных пунктов:</w:t>
      </w:r>
    </w:p>
    <w:p w:rsidR="00C844E1" w:rsidRPr="00381F47" w:rsidRDefault="00C844E1" w:rsidP="00A76F78">
      <w:pPr>
        <w:pStyle w:val="ab"/>
        <w:tabs>
          <w:tab w:val="left" w:pos="851"/>
          <w:tab w:val="left" w:pos="1134"/>
        </w:tabs>
        <w:spacing w:line="276" w:lineRule="auto"/>
        <w:ind w:left="0"/>
        <w:jc w:val="center"/>
        <w:rPr>
          <w:b/>
          <w:sz w:val="26"/>
        </w:rPr>
      </w:pPr>
    </w:p>
    <w:p w:rsidR="00C844E1" w:rsidRPr="001C2FB2" w:rsidRDefault="00CA64E3" w:rsidP="001C2FB2">
      <w:pPr>
        <w:pStyle w:val="ab"/>
        <w:tabs>
          <w:tab w:val="left" w:pos="851"/>
          <w:tab w:val="left" w:pos="1134"/>
        </w:tabs>
        <w:spacing w:line="276" w:lineRule="auto"/>
        <w:ind w:left="0"/>
        <w:jc w:val="center"/>
        <w:rPr>
          <w:b/>
          <w:sz w:val="26"/>
          <w:szCs w:val="26"/>
        </w:rPr>
      </w:pPr>
      <w:r w:rsidRPr="001C2FB2">
        <w:rPr>
          <w:b/>
          <w:sz w:val="26"/>
          <w:szCs w:val="26"/>
        </w:rPr>
        <w:t xml:space="preserve">город </w:t>
      </w:r>
      <w:proofErr w:type="spellStart"/>
      <w:r w:rsidRPr="001C2FB2">
        <w:rPr>
          <w:b/>
          <w:sz w:val="26"/>
          <w:szCs w:val="26"/>
        </w:rPr>
        <w:t>Катав-Ивановск</w:t>
      </w:r>
      <w:proofErr w:type="spellEnd"/>
    </w:p>
    <w:tbl>
      <w:tblPr>
        <w:tblStyle w:val="aa"/>
        <w:tblW w:w="0" w:type="auto"/>
        <w:tblLayout w:type="fixed"/>
        <w:tblLook w:val="0600"/>
      </w:tblPr>
      <w:tblGrid>
        <w:gridCol w:w="665"/>
        <w:gridCol w:w="3978"/>
        <w:gridCol w:w="1419"/>
        <w:gridCol w:w="1843"/>
        <w:gridCol w:w="1945"/>
      </w:tblGrid>
      <w:tr w:rsidR="00133590" w:rsidRPr="001C2FB2" w:rsidTr="00133590">
        <w:trPr>
          <w:trHeight w:val="43"/>
        </w:trPr>
        <w:tc>
          <w:tcPr>
            <w:tcW w:w="665" w:type="dxa"/>
            <w:vMerge w:val="restart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№</w:t>
            </w: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1C2FB2">
              <w:rPr>
                <w:sz w:val="26"/>
                <w:szCs w:val="26"/>
              </w:rPr>
              <w:t>п</w:t>
            </w:r>
            <w:proofErr w:type="spellEnd"/>
            <w:r w:rsidRPr="001C2FB2">
              <w:rPr>
                <w:sz w:val="26"/>
                <w:szCs w:val="26"/>
              </w:rPr>
              <w:t>/</w:t>
            </w:r>
            <w:proofErr w:type="spellStart"/>
            <w:r w:rsidRPr="001C2FB2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78" w:type="dxa"/>
            <w:vMerge w:val="restart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Перечень категорий многоквартирных домов</w:t>
            </w:r>
          </w:p>
        </w:tc>
        <w:tc>
          <w:tcPr>
            <w:tcW w:w="1419" w:type="dxa"/>
            <w:vMerge w:val="restart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Ед. </w:t>
            </w:r>
            <w:proofErr w:type="spellStart"/>
            <w:r w:rsidRPr="001C2FB2">
              <w:rPr>
                <w:sz w:val="26"/>
                <w:szCs w:val="26"/>
              </w:rPr>
              <w:t>изм</w:t>
            </w:r>
            <w:proofErr w:type="spellEnd"/>
            <w:r w:rsidRPr="001C2FB2">
              <w:rPr>
                <w:sz w:val="26"/>
                <w:szCs w:val="26"/>
              </w:rPr>
              <w:t>.</w:t>
            </w:r>
          </w:p>
        </w:tc>
        <w:tc>
          <w:tcPr>
            <w:tcW w:w="3788" w:type="dxa"/>
            <w:gridSpan w:val="2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Размер платы в многоквартирном доме</w:t>
            </w:r>
          </w:p>
        </w:tc>
      </w:tr>
      <w:tr w:rsidR="00F252A6" w:rsidRPr="001C2FB2" w:rsidTr="00A76F78">
        <w:trPr>
          <w:trHeight w:val="43"/>
        </w:trPr>
        <w:tc>
          <w:tcPr>
            <w:tcW w:w="665" w:type="dxa"/>
            <w:vMerge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978" w:type="dxa"/>
            <w:vMerge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419" w:type="dxa"/>
            <w:vMerge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Без газового оборудования</w:t>
            </w:r>
          </w:p>
        </w:tc>
        <w:tc>
          <w:tcPr>
            <w:tcW w:w="1945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С газовым оборудованием</w:t>
            </w:r>
          </w:p>
        </w:tc>
      </w:tr>
      <w:tr w:rsidR="00133590" w:rsidRPr="001C2FB2" w:rsidTr="00133590">
        <w:trPr>
          <w:trHeight w:val="129"/>
        </w:trPr>
        <w:tc>
          <w:tcPr>
            <w:tcW w:w="665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185" w:type="dxa"/>
            <w:gridSpan w:val="4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Содержание жилого помещения (без учета затрат на коммунальные ресурсы, потребляемые при содержании общего имущества в многоквартирном доме) по видам благоустройства (НДС не предусмотрен)</w:t>
            </w:r>
          </w:p>
        </w:tc>
      </w:tr>
      <w:tr w:rsidR="00B86114" w:rsidRPr="001C2FB2" w:rsidTr="00A76F78">
        <w:trPr>
          <w:trHeight w:val="262"/>
        </w:trPr>
        <w:tc>
          <w:tcPr>
            <w:tcW w:w="665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1</w:t>
            </w:r>
          </w:p>
        </w:tc>
        <w:tc>
          <w:tcPr>
            <w:tcW w:w="3978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Многоквартирные дома с централизованными системами отопления, ХВС, ГВС и водоотведения, не оборудованные лифтом, без мусоропровода (до 5 этажей) </w:t>
            </w:r>
          </w:p>
        </w:tc>
        <w:tc>
          <w:tcPr>
            <w:tcW w:w="1419" w:type="dxa"/>
          </w:tcPr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22,</w:t>
            </w:r>
            <w:r w:rsidR="00016980" w:rsidRPr="001C2FB2">
              <w:rPr>
                <w:sz w:val="26"/>
                <w:szCs w:val="26"/>
              </w:rPr>
              <w:t>94</w:t>
            </w:r>
          </w:p>
        </w:tc>
        <w:tc>
          <w:tcPr>
            <w:tcW w:w="1945" w:type="dxa"/>
          </w:tcPr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23,</w:t>
            </w:r>
            <w:r w:rsidR="00016980" w:rsidRPr="001C2FB2">
              <w:rPr>
                <w:sz w:val="26"/>
                <w:szCs w:val="26"/>
              </w:rPr>
              <w:t>89</w:t>
            </w:r>
          </w:p>
        </w:tc>
      </w:tr>
      <w:tr w:rsidR="00B86114" w:rsidRPr="001C2FB2" w:rsidTr="00A76F78">
        <w:trPr>
          <w:trHeight w:val="260"/>
        </w:trPr>
        <w:tc>
          <w:tcPr>
            <w:tcW w:w="665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</w:t>
            </w:r>
          </w:p>
        </w:tc>
        <w:tc>
          <w:tcPr>
            <w:tcW w:w="3978" w:type="dxa"/>
          </w:tcPr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Многоквартирные дома с централизованными системами отопления, ХВС, ГВС и водоотведения, оборудованные лифтом, без мусоропровода (9  этажей)</w:t>
            </w:r>
          </w:p>
        </w:tc>
        <w:tc>
          <w:tcPr>
            <w:tcW w:w="1419" w:type="dxa"/>
          </w:tcPr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</w:t>
            </w:r>
            <w:r w:rsidR="00016980" w:rsidRPr="001C2FB2">
              <w:rPr>
                <w:sz w:val="26"/>
                <w:szCs w:val="26"/>
              </w:rPr>
              <w:t>2,08</w:t>
            </w:r>
          </w:p>
        </w:tc>
        <w:tc>
          <w:tcPr>
            <w:tcW w:w="1945" w:type="dxa"/>
          </w:tcPr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2844BC" w:rsidRPr="001C2FB2" w:rsidRDefault="002844BC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B86114" w:rsidRPr="001C2FB2" w:rsidRDefault="00B86114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</w:t>
            </w:r>
            <w:r w:rsidR="008B7106" w:rsidRPr="001C2FB2">
              <w:rPr>
                <w:sz w:val="26"/>
                <w:szCs w:val="26"/>
              </w:rPr>
              <w:t>3</w:t>
            </w:r>
            <w:r w:rsidRPr="001C2FB2">
              <w:rPr>
                <w:sz w:val="26"/>
                <w:szCs w:val="26"/>
              </w:rPr>
              <w:t>,</w:t>
            </w:r>
            <w:r w:rsidR="008B7106" w:rsidRPr="001C2FB2">
              <w:rPr>
                <w:sz w:val="26"/>
                <w:szCs w:val="26"/>
              </w:rPr>
              <w:t>03</w:t>
            </w:r>
          </w:p>
        </w:tc>
      </w:tr>
      <w:tr w:rsidR="008B7106" w:rsidRPr="001C2FB2" w:rsidTr="00A76F78">
        <w:trPr>
          <w:trHeight w:val="260"/>
        </w:trPr>
        <w:tc>
          <w:tcPr>
            <w:tcW w:w="66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</w:t>
            </w:r>
          </w:p>
        </w:tc>
        <w:tc>
          <w:tcPr>
            <w:tcW w:w="3978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Многоквартирные дома с централизованными системами отопления, ХВС, ГВС и водоотведения, оборудованные лифтом, без мусоропровода (10 </w:t>
            </w:r>
            <w:r w:rsidRPr="001C2FB2">
              <w:rPr>
                <w:sz w:val="26"/>
                <w:szCs w:val="26"/>
              </w:rPr>
              <w:lastRenderedPageBreak/>
              <w:t>этажей )</w:t>
            </w:r>
          </w:p>
        </w:tc>
        <w:tc>
          <w:tcPr>
            <w:tcW w:w="1419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38,15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-</w:t>
            </w:r>
          </w:p>
        </w:tc>
      </w:tr>
      <w:tr w:rsidR="008B7106" w:rsidRPr="001C2FB2" w:rsidTr="00A76F78">
        <w:trPr>
          <w:trHeight w:val="264"/>
        </w:trPr>
        <w:tc>
          <w:tcPr>
            <w:tcW w:w="665" w:type="dxa"/>
          </w:tcPr>
          <w:p w:rsidR="008B7106" w:rsidRPr="001C2FB2" w:rsidRDefault="00161C19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3978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Многоквартирные дома с централизованными системами отопления, ХВС, ГВС и водоотведения, не оборудованные лифтом, без мусоропровода (в том числе признанные аварийными)</w:t>
            </w:r>
          </w:p>
        </w:tc>
        <w:tc>
          <w:tcPr>
            <w:tcW w:w="1419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21,52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22,87</w:t>
            </w:r>
          </w:p>
        </w:tc>
      </w:tr>
    </w:tbl>
    <w:p w:rsidR="00A76F78" w:rsidRPr="001C2FB2" w:rsidRDefault="00A76F78" w:rsidP="001C2FB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A76F78" w:rsidRPr="001C2FB2" w:rsidRDefault="00A76F78" w:rsidP="001C2FB2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  <w:r w:rsidRPr="001C2FB2">
        <w:rPr>
          <w:b/>
          <w:sz w:val="26"/>
          <w:szCs w:val="26"/>
        </w:rPr>
        <w:t xml:space="preserve">город Юрюзань </w:t>
      </w:r>
    </w:p>
    <w:tbl>
      <w:tblPr>
        <w:tblStyle w:val="aa"/>
        <w:tblW w:w="0" w:type="auto"/>
        <w:tblLayout w:type="fixed"/>
        <w:tblLook w:val="0600"/>
      </w:tblPr>
      <w:tblGrid>
        <w:gridCol w:w="665"/>
        <w:gridCol w:w="3978"/>
        <w:gridCol w:w="1419"/>
        <w:gridCol w:w="1843"/>
        <w:gridCol w:w="1945"/>
      </w:tblGrid>
      <w:tr w:rsidR="008B7106" w:rsidRPr="001C2FB2" w:rsidTr="00381F47">
        <w:trPr>
          <w:trHeight w:val="43"/>
        </w:trPr>
        <w:tc>
          <w:tcPr>
            <w:tcW w:w="665" w:type="dxa"/>
            <w:vMerge w:val="restart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№</w:t>
            </w: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1C2FB2">
              <w:rPr>
                <w:sz w:val="26"/>
                <w:szCs w:val="26"/>
              </w:rPr>
              <w:t>п</w:t>
            </w:r>
            <w:proofErr w:type="spellEnd"/>
            <w:r w:rsidRPr="001C2FB2">
              <w:rPr>
                <w:sz w:val="26"/>
                <w:szCs w:val="26"/>
              </w:rPr>
              <w:t>/</w:t>
            </w:r>
            <w:proofErr w:type="spellStart"/>
            <w:r w:rsidRPr="001C2FB2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78" w:type="dxa"/>
            <w:vMerge w:val="restart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Перечень категорий многоквартирных домов</w:t>
            </w:r>
          </w:p>
        </w:tc>
        <w:tc>
          <w:tcPr>
            <w:tcW w:w="1419" w:type="dxa"/>
            <w:vMerge w:val="restart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Ед. </w:t>
            </w:r>
            <w:proofErr w:type="spellStart"/>
            <w:r w:rsidRPr="001C2FB2">
              <w:rPr>
                <w:sz w:val="26"/>
                <w:szCs w:val="26"/>
              </w:rPr>
              <w:t>изм</w:t>
            </w:r>
            <w:proofErr w:type="spellEnd"/>
            <w:r w:rsidRPr="001C2FB2">
              <w:rPr>
                <w:sz w:val="26"/>
                <w:szCs w:val="26"/>
              </w:rPr>
              <w:t>.</w:t>
            </w:r>
          </w:p>
        </w:tc>
        <w:tc>
          <w:tcPr>
            <w:tcW w:w="3788" w:type="dxa"/>
            <w:gridSpan w:val="2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Размер платы в многоквартирном доме</w:t>
            </w:r>
          </w:p>
        </w:tc>
      </w:tr>
      <w:tr w:rsidR="008B7106" w:rsidRPr="001C2FB2" w:rsidTr="00381F47">
        <w:trPr>
          <w:trHeight w:val="43"/>
        </w:trPr>
        <w:tc>
          <w:tcPr>
            <w:tcW w:w="665" w:type="dxa"/>
            <w:vMerge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978" w:type="dxa"/>
            <w:vMerge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419" w:type="dxa"/>
            <w:vMerge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Без газового оборудования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С газовым оборудованием</w:t>
            </w:r>
          </w:p>
        </w:tc>
      </w:tr>
      <w:tr w:rsidR="008B7106" w:rsidRPr="001C2FB2" w:rsidTr="00381F47">
        <w:trPr>
          <w:trHeight w:val="129"/>
        </w:trPr>
        <w:tc>
          <w:tcPr>
            <w:tcW w:w="66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185" w:type="dxa"/>
            <w:gridSpan w:val="4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Содержание жилого помещения (без учета затрат на коммунальные ресурсы, потребляемые при содержании общего имущества в многоквартирном доме) по видам благоустройства (НДС не предусмотрен)</w:t>
            </w:r>
          </w:p>
        </w:tc>
      </w:tr>
      <w:tr w:rsidR="008B7106" w:rsidRPr="001C2FB2" w:rsidTr="00381F47">
        <w:trPr>
          <w:trHeight w:val="262"/>
        </w:trPr>
        <w:tc>
          <w:tcPr>
            <w:tcW w:w="66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1</w:t>
            </w:r>
          </w:p>
        </w:tc>
        <w:tc>
          <w:tcPr>
            <w:tcW w:w="3978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Многоквартирные дома с централизованными системами отопления, ХВС, ГВС и водоотведения, не оборудованные лифтом, без мусоропровода (до 5 этажей) </w:t>
            </w:r>
          </w:p>
        </w:tc>
        <w:tc>
          <w:tcPr>
            <w:tcW w:w="1419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26,35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27,35</w:t>
            </w:r>
          </w:p>
        </w:tc>
      </w:tr>
      <w:tr w:rsidR="008B7106" w:rsidRPr="001C2FB2" w:rsidTr="00381F47">
        <w:trPr>
          <w:trHeight w:val="260"/>
        </w:trPr>
        <w:tc>
          <w:tcPr>
            <w:tcW w:w="66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</w:t>
            </w:r>
          </w:p>
        </w:tc>
        <w:tc>
          <w:tcPr>
            <w:tcW w:w="3978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Многоквартирные дома с централизованными системами отопления, ХВС, ГВС и водоотведения, оборудованные лифтом, без мусоропровода (9  этажей)</w:t>
            </w:r>
          </w:p>
        </w:tc>
        <w:tc>
          <w:tcPr>
            <w:tcW w:w="1419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34,96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-</w:t>
            </w:r>
          </w:p>
        </w:tc>
      </w:tr>
      <w:tr w:rsidR="008B7106" w:rsidRPr="001C2FB2" w:rsidTr="00381F47">
        <w:trPr>
          <w:trHeight w:val="260"/>
        </w:trPr>
        <w:tc>
          <w:tcPr>
            <w:tcW w:w="66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</w:t>
            </w:r>
          </w:p>
        </w:tc>
        <w:tc>
          <w:tcPr>
            <w:tcW w:w="3978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Многоквартирные дома с централизованными системами отопления, ХВС, ГВС и водоотведения, оборудованные лифтом, без мусоропровода (10 этажей )</w:t>
            </w:r>
          </w:p>
        </w:tc>
        <w:tc>
          <w:tcPr>
            <w:tcW w:w="1419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37,26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-</w:t>
            </w:r>
          </w:p>
        </w:tc>
      </w:tr>
      <w:tr w:rsidR="008B7106" w:rsidRPr="001C2FB2" w:rsidTr="00381F47">
        <w:trPr>
          <w:trHeight w:val="264"/>
        </w:trPr>
        <w:tc>
          <w:tcPr>
            <w:tcW w:w="665" w:type="dxa"/>
          </w:tcPr>
          <w:p w:rsidR="008B7106" w:rsidRPr="001C2FB2" w:rsidRDefault="00161C19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4</w:t>
            </w:r>
            <w:bookmarkStart w:id="0" w:name="_GoBack"/>
            <w:bookmarkEnd w:id="0"/>
          </w:p>
        </w:tc>
        <w:tc>
          <w:tcPr>
            <w:tcW w:w="3978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Многоквартирные дома с централизованными системами отопления, ХВС, ГВС и водоотведения, не оборудованные лифтом, без мусоропровода (в том числе </w:t>
            </w:r>
            <w:r w:rsidRPr="001C2FB2">
              <w:rPr>
                <w:sz w:val="26"/>
                <w:szCs w:val="26"/>
              </w:rPr>
              <w:lastRenderedPageBreak/>
              <w:t>признанные аварийными)</w:t>
            </w:r>
          </w:p>
        </w:tc>
        <w:tc>
          <w:tcPr>
            <w:tcW w:w="1419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21,52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22,87</w:t>
            </w:r>
          </w:p>
        </w:tc>
      </w:tr>
    </w:tbl>
    <w:p w:rsidR="008B7106" w:rsidRPr="001C2FB2" w:rsidRDefault="008B7106" w:rsidP="001C2FB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A76F78" w:rsidRPr="001C2FB2" w:rsidRDefault="00A76F78" w:rsidP="001C2FB2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A76F78" w:rsidRPr="001C2FB2" w:rsidRDefault="00A76F78" w:rsidP="001C2FB2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  <w:r w:rsidRPr="001C2FB2">
        <w:rPr>
          <w:b/>
          <w:sz w:val="26"/>
          <w:szCs w:val="26"/>
        </w:rPr>
        <w:t xml:space="preserve">поселок Совхозный </w:t>
      </w:r>
    </w:p>
    <w:tbl>
      <w:tblPr>
        <w:tblStyle w:val="aa"/>
        <w:tblW w:w="0" w:type="auto"/>
        <w:tblLayout w:type="fixed"/>
        <w:tblLook w:val="0600"/>
      </w:tblPr>
      <w:tblGrid>
        <w:gridCol w:w="665"/>
        <w:gridCol w:w="3978"/>
        <w:gridCol w:w="1419"/>
        <w:gridCol w:w="1843"/>
        <w:gridCol w:w="1945"/>
      </w:tblGrid>
      <w:tr w:rsidR="008B7106" w:rsidRPr="001C2FB2" w:rsidTr="00381F47">
        <w:trPr>
          <w:trHeight w:val="43"/>
        </w:trPr>
        <w:tc>
          <w:tcPr>
            <w:tcW w:w="665" w:type="dxa"/>
            <w:vMerge w:val="restart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№</w:t>
            </w: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1C2FB2">
              <w:rPr>
                <w:sz w:val="26"/>
                <w:szCs w:val="26"/>
              </w:rPr>
              <w:t>п</w:t>
            </w:r>
            <w:proofErr w:type="spellEnd"/>
            <w:r w:rsidRPr="001C2FB2">
              <w:rPr>
                <w:sz w:val="26"/>
                <w:szCs w:val="26"/>
              </w:rPr>
              <w:t>/</w:t>
            </w:r>
            <w:proofErr w:type="spellStart"/>
            <w:r w:rsidRPr="001C2FB2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78" w:type="dxa"/>
            <w:vMerge w:val="restart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Перечень категорий многоквартирных домов</w:t>
            </w:r>
          </w:p>
        </w:tc>
        <w:tc>
          <w:tcPr>
            <w:tcW w:w="1419" w:type="dxa"/>
            <w:vMerge w:val="restart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Ед. </w:t>
            </w:r>
            <w:proofErr w:type="spellStart"/>
            <w:r w:rsidRPr="001C2FB2">
              <w:rPr>
                <w:sz w:val="26"/>
                <w:szCs w:val="26"/>
              </w:rPr>
              <w:t>изм</w:t>
            </w:r>
            <w:proofErr w:type="spellEnd"/>
            <w:r w:rsidRPr="001C2FB2">
              <w:rPr>
                <w:sz w:val="26"/>
                <w:szCs w:val="26"/>
              </w:rPr>
              <w:t>.</w:t>
            </w:r>
          </w:p>
        </w:tc>
        <w:tc>
          <w:tcPr>
            <w:tcW w:w="3788" w:type="dxa"/>
            <w:gridSpan w:val="2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Размер платы в многоквартирном доме</w:t>
            </w:r>
          </w:p>
        </w:tc>
      </w:tr>
      <w:tr w:rsidR="008B7106" w:rsidRPr="001C2FB2" w:rsidTr="00381F47">
        <w:trPr>
          <w:trHeight w:val="43"/>
        </w:trPr>
        <w:tc>
          <w:tcPr>
            <w:tcW w:w="665" w:type="dxa"/>
            <w:vMerge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978" w:type="dxa"/>
            <w:vMerge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419" w:type="dxa"/>
            <w:vMerge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Без газового оборудования</w:t>
            </w:r>
          </w:p>
        </w:tc>
        <w:tc>
          <w:tcPr>
            <w:tcW w:w="194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С газовым оборудованием</w:t>
            </w:r>
          </w:p>
        </w:tc>
      </w:tr>
      <w:tr w:rsidR="008B7106" w:rsidRPr="001C2FB2" w:rsidTr="00381F47">
        <w:trPr>
          <w:trHeight w:val="129"/>
        </w:trPr>
        <w:tc>
          <w:tcPr>
            <w:tcW w:w="665" w:type="dxa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185" w:type="dxa"/>
            <w:gridSpan w:val="4"/>
          </w:tcPr>
          <w:p w:rsidR="008B7106" w:rsidRPr="001C2FB2" w:rsidRDefault="008B7106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Содержание жилого помещения (без учета затрат на коммунальные ресурсы, потребляемые при содержании общего имущества в многоквартирном доме) по видам благоустройства (НДС не предусмотрен)</w:t>
            </w:r>
          </w:p>
        </w:tc>
      </w:tr>
      <w:tr w:rsidR="00C71C85" w:rsidRPr="001C2FB2" w:rsidTr="00381F47">
        <w:trPr>
          <w:trHeight w:val="262"/>
        </w:trPr>
        <w:tc>
          <w:tcPr>
            <w:tcW w:w="665" w:type="dxa"/>
          </w:tcPr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1</w:t>
            </w:r>
          </w:p>
        </w:tc>
        <w:tc>
          <w:tcPr>
            <w:tcW w:w="3978" w:type="dxa"/>
          </w:tcPr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 xml:space="preserve">Многоквартирные дома с централизованными системами отопления, ХВС, ГВС и водоотведения, не оборудованные лифтом, без мусоропровода (до 5 этажей) </w:t>
            </w:r>
          </w:p>
        </w:tc>
        <w:tc>
          <w:tcPr>
            <w:tcW w:w="1419" w:type="dxa"/>
          </w:tcPr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21,60</w:t>
            </w:r>
          </w:p>
        </w:tc>
        <w:tc>
          <w:tcPr>
            <w:tcW w:w="1945" w:type="dxa"/>
          </w:tcPr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23,63</w:t>
            </w:r>
          </w:p>
        </w:tc>
      </w:tr>
      <w:tr w:rsidR="00C71C85" w:rsidRPr="001C2FB2" w:rsidTr="00381F47">
        <w:trPr>
          <w:trHeight w:val="260"/>
        </w:trPr>
        <w:tc>
          <w:tcPr>
            <w:tcW w:w="665" w:type="dxa"/>
          </w:tcPr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2</w:t>
            </w:r>
          </w:p>
        </w:tc>
        <w:tc>
          <w:tcPr>
            <w:tcW w:w="3978" w:type="dxa"/>
          </w:tcPr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Многоквартирные дома с централизованными системами отопления, ХВС, ГВС и водоотведения, не оборудованные лифтом, без мусоропровода (дома блочной застройки)</w:t>
            </w:r>
          </w:p>
        </w:tc>
        <w:tc>
          <w:tcPr>
            <w:tcW w:w="1419" w:type="dxa"/>
          </w:tcPr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1C2FB2" w:rsidRDefault="00C71C85" w:rsidP="001C2FB2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1C2FB2">
              <w:rPr>
                <w:sz w:val="26"/>
                <w:szCs w:val="26"/>
              </w:rPr>
              <w:t>руб./кв. м</w:t>
            </w:r>
          </w:p>
        </w:tc>
        <w:tc>
          <w:tcPr>
            <w:tcW w:w="1843" w:type="dxa"/>
          </w:tcPr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18,60</w:t>
            </w:r>
          </w:p>
        </w:tc>
        <w:tc>
          <w:tcPr>
            <w:tcW w:w="1945" w:type="dxa"/>
          </w:tcPr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</w:p>
          <w:p w:rsidR="00C71C85" w:rsidRPr="00A76F78" w:rsidRDefault="00C71C85" w:rsidP="001F1F01">
            <w:pPr>
              <w:pStyle w:val="ab"/>
              <w:tabs>
                <w:tab w:val="left" w:pos="851"/>
                <w:tab w:val="left" w:pos="1134"/>
              </w:tabs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20,53</w:t>
            </w:r>
          </w:p>
        </w:tc>
      </w:tr>
    </w:tbl>
    <w:p w:rsidR="008B7106" w:rsidRPr="001C2FB2" w:rsidRDefault="008B7106" w:rsidP="001C2FB2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A76F78" w:rsidRPr="00381F47" w:rsidRDefault="00A76F78" w:rsidP="00A76F78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</w:rPr>
      </w:pPr>
    </w:p>
    <w:p w:rsidR="00F252A6" w:rsidRPr="00381F47" w:rsidRDefault="00F252A6" w:rsidP="00A76F7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 w:rsidRPr="00381F47">
        <w:rPr>
          <w:rFonts w:ascii="Times New Roman CYR" w:hAnsi="Times New Roman CYR" w:cs="Times New Roman CYR"/>
          <w:b/>
          <w:bCs/>
          <w:sz w:val="26"/>
          <w:szCs w:val="26"/>
        </w:rPr>
        <w:t>Примечание</w:t>
      </w:r>
      <w:r w:rsidRPr="00381F47">
        <w:rPr>
          <w:rFonts w:ascii="Times New Roman CYR" w:hAnsi="Times New Roman CYR" w:cs="Times New Roman CYR"/>
          <w:sz w:val="26"/>
          <w:szCs w:val="26"/>
        </w:rPr>
        <w:t>:</w:t>
      </w:r>
    </w:p>
    <w:p w:rsidR="00F252A6" w:rsidRPr="00381F47" w:rsidRDefault="00F252A6" w:rsidP="00A76F7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bookmarkStart w:id="1" w:name="sub_1004"/>
      <w:bookmarkEnd w:id="1"/>
      <w:r w:rsidRPr="00381F47">
        <w:rPr>
          <w:rFonts w:ascii="Times New Roman CYR" w:hAnsi="Times New Roman CYR" w:cs="Times New Roman CYR"/>
          <w:sz w:val="26"/>
          <w:szCs w:val="26"/>
        </w:rPr>
        <w:t xml:space="preserve">1. В плате за содержание жилого помещения учтены налоги в соответствии с </w:t>
      </w:r>
      <w:hyperlink r:id="rId9" w:history="1">
        <w:r w:rsidRPr="00381F47">
          <w:rPr>
            <w:rFonts w:ascii="Times New Roman CYR" w:hAnsi="Times New Roman CYR" w:cs="Times New Roman CYR"/>
            <w:sz w:val="26"/>
            <w:szCs w:val="26"/>
          </w:rPr>
          <w:t>законодательством</w:t>
        </w:r>
      </w:hyperlink>
      <w:r w:rsidRPr="00381F47">
        <w:rPr>
          <w:rFonts w:ascii="Times New Roman CYR" w:hAnsi="Times New Roman CYR" w:cs="Times New Roman CYR"/>
          <w:sz w:val="26"/>
          <w:szCs w:val="26"/>
        </w:rPr>
        <w:t xml:space="preserve"> Российской Федерации.</w:t>
      </w:r>
    </w:p>
    <w:p w:rsidR="00F252A6" w:rsidRPr="00381F47" w:rsidRDefault="00F252A6" w:rsidP="00A76F7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bookmarkStart w:id="2" w:name="sub_1005"/>
      <w:bookmarkEnd w:id="2"/>
      <w:r w:rsidRPr="00381F47">
        <w:rPr>
          <w:rFonts w:ascii="Times New Roman CYR" w:hAnsi="Times New Roman CYR" w:cs="Times New Roman CYR"/>
          <w:sz w:val="26"/>
          <w:szCs w:val="26"/>
        </w:rPr>
        <w:t xml:space="preserve">2. В размере платы за содержание жилого помещения не учтены расходы на оплату холодной воды, горячей воды, электрической энергии, потребляемые при использовании и содержании общего имущества в многоквартирном доме, за отведение сточных вод в целях содержания общего имущества в многоквартирном доме. </w:t>
      </w:r>
    </w:p>
    <w:p w:rsidR="00F252A6" w:rsidRPr="00381F47" w:rsidRDefault="00F252A6" w:rsidP="00A76F7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 w:rsidRPr="00381F47">
        <w:rPr>
          <w:rFonts w:ascii="Times New Roman CYR" w:hAnsi="Times New Roman CYR" w:cs="Times New Roman CYR"/>
          <w:sz w:val="26"/>
          <w:szCs w:val="26"/>
        </w:rPr>
        <w:t xml:space="preserve">Данные расходы определяются управляющими организациями, товариществами собственников жилья, жилищными, жилищно-строительными и иными специализированными потребительскими кооперативами для каждого многоквартирного дома индивидуально в порядке, установленном </w:t>
      </w:r>
      <w:hyperlink r:id="rId10" w:history="1">
        <w:r w:rsidRPr="00381F47">
          <w:rPr>
            <w:rFonts w:ascii="Times New Roman CYR" w:hAnsi="Times New Roman CYR" w:cs="Times New Roman CYR"/>
            <w:sz w:val="26"/>
            <w:szCs w:val="26"/>
          </w:rPr>
          <w:t>жилищным законодательством</w:t>
        </w:r>
      </w:hyperlink>
      <w:r w:rsidRPr="00381F47">
        <w:rPr>
          <w:rFonts w:ascii="Times New Roman CYR" w:hAnsi="Times New Roman CYR" w:cs="Times New Roman CYR"/>
          <w:sz w:val="26"/>
          <w:szCs w:val="26"/>
        </w:rPr>
        <w:t xml:space="preserve"> Российской Федерации.</w:t>
      </w:r>
    </w:p>
    <w:p w:rsidR="00F252A6" w:rsidRPr="00381F47" w:rsidRDefault="00F252A6" w:rsidP="00F252A6">
      <w:pPr>
        <w:spacing w:after="200" w:line="276" w:lineRule="auto"/>
        <w:jc w:val="center"/>
        <w:rPr>
          <w:b/>
          <w:sz w:val="26"/>
          <w:szCs w:val="26"/>
        </w:rPr>
      </w:pPr>
    </w:p>
    <w:p w:rsidR="0060159B" w:rsidRPr="00381F47" w:rsidRDefault="0060159B" w:rsidP="004C100C">
      <w:pPr>
        <w:spacing w:line="276" w:lineRule="auto"/>
        <w:jc w:val="both"/>
        <w:rPr>
          <w:b/>
          <w:sz w:val="26"/>
          <w:szCs w:val="26"/>
        </w:rPr>
      </w:pPr>
    </w:p>
    <w:sectPr w:rsidR="0060159B" w:rsidRPr="00381F47" w:rsidSect="00DA6355">
      <w:pgSz w:w="11906" w:h="16838"/>
      <w:pgMar w:top="1134" w:right="566" w:bottom="1276" w:left="1560" w:header="113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546" w:rsidRDefault="00A32546" w:rsidP="00DA6355">
      <w:r>
        <w:separator/>
      </w:r>
    </w:p>
  </w:endnote>
  <w:endnote w:type="continuationSeparator" w:id="0">
    <w:p w:rsidR="00A32546" w:rsidRDefault="00A32546" w:rsidP="00DA6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546" w:rsidRDefault="00A32546" w:rsidP="00DA6355">
      <w:r>
        <w:separator/>
      </w:r>
    </w:p>
  </w:footnote>
  <w:footnote w:type="continuationSeparator" w:id="0">
    <w:p w:rsidR="00A32546" w:rsidRDefault="00A32546" w:rsidP="00DA63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929"/>
    <w:rsid w:val="00006977"/>
    <w:rsid w:val="000104E5"/>
    <w:rsid w:val="00016980"/>
    <w:rsid w:val="00025BF3"/>
    <w:rsid w:val="00042ED9"/>
    <w:rsid w:val="00070A19"/>
    <w:rsid w:val="000D01AD"/>
    <w:rsid w:val="000D02F0"/>
    <w:rsid w:val="000F31DB"/>
    <w:rsid w:val="000F3863"/>
    <w:rsid w:val="00133590"/>
    <w:rsid w:val="00161C19"/>
    <w:rsid w:val="00190379"/>
    <w:rsid w:val="001A2DD6"/>
    <w:rsid w:val="001B236F"/>
    <w:rsid w:val="001C2FB2"/>
    <w:rsid w:val="001C544C"/>
    <w:rsid w:val="001E4A78"/>
    <w:rsid w:val="00203E55"/>
    <w:rsid w:val="00207396"/>
    <w:rsid w:val="00226D27"/>
    <w:rsid w:val="00243187"/>
    <w:rsid w:val="00252C88"/>
    <w:rsid w:val="00261208"/>
    <w:rsid w:val="002637D4"/>
    <w:rsid w:val="002724D5"/>
    <w:rsid w:val="00274218"/>
    <w:rsid w:val="00280567"/>
    <w:rsid w:val="002844BC"/>
    <w:rsid w:val="00291977"/>
    <w:rsid w:val="00381F47"/>
    <w:rsid w:val="003968B6"/>
    <w:rsid w:val="003E59B6"/>
    <w:rsid w:val="003F3C9A"/>
    <w:rsid w:val="0040630C"/>
    <w:rsid w:val="00406B1A"/>
    <w:rsid w:val="004166BF"/>
    <w:rsid w:val="0043448D"/>
    <w:rsid w:val="00451EB0"/>
    <w:rsid w:val="00492DED"/>
    <w:rsid w:val="0049484B"/>
    <w:rsid w:val="00497D04"/>
    <w:rsid w:val="004A7915"/>
    <w:rsid w:val="004C100C"/>
    <w:rsid w:val="004D21C6"/>
    <w:rsid w:val="004F4188"/>
    <w:rsid w:val="004F5C62"/>
    <w:rsid w:val="00505149"/>
    <w:rsid w:val="00542E9A"/>
    <w:rsid w:val="0058659E"/>
    <w:rsid w:val="005A6A18"/>
    <w:rsid w:val="005B2230"/>
    <w:rsid w:val="0060159B"/>
    <w:rsid w:val="0066100A"/>
    <w:rsid w:val="006A6325"/>
    <w:rsid w:val="006F1B74"/>
    <w:rsid w:val="0070050D"/>
    <w:rsid w:val="007010ED"/>
    <w:rsid w:val="007140EF"/>
    <w:rsid w:val="00750D1E"/>
    <w:rsid w:val="007A6982"/>
    <w:rsid w:val="007D793F"/>
    <w:rsid w:val="008043E0"/>
    <w:rsid w:val="00827C46"/>
    <w:rsid w:val="00884305"/>
    <w:rsid w:val="008B0C97"/>
    <w:rsid w:val="008B7106"/>
    <w:rsid w:val="008D0D11"/>
    <w:rsid w:val="008F21FD"/>
    <w:rsid w:val="008F5AC5"/>
    <w:rsid w:val="009414EC"/>
    <w:rsid w:val="00943046"/>
    <w:rsid w:val="009618AE"/>
    <w:rsid w:val="009A2662"/>
    <w:rsid w:val="009C3056"/>
    <w:rsid w:val="009C4B16"/>
    <w:rsid w:val="009E1A52"/>
    <w:rsid w:val="00A134DE"/>
    <w:rsid w:val="00A24649"/>
    <w:rsid w:val="00A32546"/>
    <w:rsid w:val="00A40A0E"/>
    <w:rsid w:val="00A46CF3"/>
    <w:rsid w:val="00A505BD"/>
    <w:rsid w:val="00A62F81"/>
    <w:rsid w:val="00A6506D"/>
    <w:rsid w:val="00A76F78"/>
    <w:rsid w:val="00AE4E34"/>
    <w:rsid w:val="00B175D6"/>
    <w:rsid w:val="00B35E01"/>
    <w:rsid w:val="00B608EA"/>
    <w:rsid w:val="00B62712"/>
    <w:rsid w:val="00B86114"/>
    <w:rsid w:val="00BB10BD"/>
    <w:rsid w:val="00BC4038"/>
    <w:rsid w:val="00C11667"/>
    <w:rsid w:val="00C23B81"/>
    <w:rsid w:val="00C71C85"/>
    <w:rsid w:val="00C81DC2"/>
    <w:rsid w:val="00C844E1"/>
    <w:rsid w:val="00CA64E3"/>
    <w:rsid w:val="00CB7929"/>
    <w:rsid w:val="00CC1004"/>
    <w:rsid w:val="00CD34E6"/>
    <w:rsid w:val="00D13E14"/>
    <w:rsid w:val="00D333AF"/>
    <w:rsid w:val="00D50648"/>
    <w:rsid w:val="00D51F7D"/>
    <w:rsid w:val="00DA5770"/>
    <w:rsid w:val="00DA6355"/>
    <w:rsid w:val="00DB44D1"/>
    <w:rsid w:val="00DC05D2"/>
    <w:rsid w:val="00DE033A"/>
    <w:rsid w:val="00DE0FDD"/>
    <w:rsid w:val="00DE6F2E"/>
    <w:rsid w:val="00DF210A"/>
    <w:rsid w:val="00E14D40"/>
    <w:rsid w:val="00E65BD5"/>
    <w:rsid w:val="00E74DDF"/>
    <w:rsid w:val="00E9152B"/>
    <w:rsid w:val="00E9200B"/>
    <w:rsid w:val="00EA1C49"/>
    <w:rsid w:val="00ED6CA0"/>
    <w:rsid w:val="00EF0327"/>
    <w:rsid w:val="00F05550"/>
    <w:rsid w:val="00F14402"/>
    <w:rsid w:val="00F252A6"/>
    <w:rsid w:val="00F30787"/>
    <w:rsid w:val="00F343BE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qFormat/>
    <w:rsid w:val="00A24649"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qFormat/>
    <w:rsid w:val="00A24649"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rsid w:val="00A24649"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uiPriority w:val="99"/>
    <w:semiHidden/>
    <w:unhideWhenUsed/>
    <w:rsid w:val="00A24649"/>
    <w:rPr>
      <w:color w:val="2F69C7"/>
      <w:u w:val="single"/>
    </w:rPr>
  </w:style>
  <w:style w:type="paragraph" w:styleId="a4">
    <w:name w:val="Subtitle"/>
    <w:basedOn w:val="a"/>
    <w:next w:val="a"/>
    <w:qFormat/>
    <w:rsid w:val="00A24649"/>
    <w:pPr>
      <w:spacing w:afterAutospacing="1"/>
    </w:pPr>
    <w:rPr>
      <w:color w:val="808080"/>
      <w:sz w:val="30"/>
    </w:rPr>
  </w:style>
  <w:style w:type="paragraph" w:styleId="a5">
    <w:name w:val="Title"/>
    <w:basedOn w:val="a"/>
    <w:next w:val="a"/>
    <w:qFormat/>
    <w:rsid w:val="00A24649"/>
    <w:pPr>
      <w:spacing w:afterAutospacing="1"/>
    </w:pPr>
    <w:rPr>
      <w:sz w:val="52"/>
    </w:rPr>
  </w:style>
  <w:style w:type="paragraph" w:styleId="a6">
    <w:name w:val="header"/>
    <w:basedOn w:val="a"/>
    <w:link w:val="a7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AE4E34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E34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D50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D5064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A63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A635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2138291/1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0900200/2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151EC-C435-451A-A64A-271E5C88D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62</cp:revision>
  <cp:lastPrinted>2026-05-22T11:18:00Z</cp:lastPrinted>
  <dcterms:created xsi:type="dcterms:W3CDTF">2022-03-01T05:59:00Z</dcterms:created>
  <dcterms:modified xsi:type="dcterms:W3CDTF">2026-05-22T11:19:00Z</dcterms:modified>
</cp:coreProperties>
</file>